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FDB" w:rsidRDefault="009A6FDB" w:rsidP="00296D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689"/>
      <w:bookmarkStart w:id="1" w:name="_Toc29341980"/>
      <w:bookmarkStart w:id="2" w:name="_Toc29343119"/>
      <w:bookmarkStart w:id="3" w:name="_Toc36566366"/>
      <w:bookmarkStart w:id="4" w:name="_Toc36809773"/>
      <w:bookmarkStart w:id="5" w:name="_Toc36846137"/>
      <w:bookmarkStart w:id="6" w:name="_Toc36938790"/>
      <w:bookmarkStart w:id="7" w:name="_Toc37081769"/>
      <w:bookmarkStart w:id="8" w:name="_Toc46480392"/>
      <w:bookmarkStart w:id="9" w:name="_Toc46481626"/>
      <w:bookmarkStart w:id="10" w:name="_Toc46482860"/>
      <w:r>
        <w:rPr>
          <w:b/>
          <w:bCs/>
          <w:noProof/>
          <w:sz w:val="24"/>
        </w:rPr>
        <w:t>3GPP TSG-RAN WG2 Meeting #112-e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663BDE">
        <w:rPr>
          <w:b/>
          <w:bCs/>
          <w:i/>
          <w:noProof/>
          <w:sz w:val="28"/>
        </w:rPr>
        <w:t>2009603</w:t>
      </w:r>
    </w:p>
    <w:p w:rsidR="009A6FDB" w:rsidRPr="001C568A" w:rsidRDefault="009A6FDB" w:rsidP="009A6FD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>
        <w:rPr>
          <w:rFonts w:eastAsia="맑은 고딕"/>
          <w:b/>
          <w:noProof/>
          <w:sz w:val="24"/>
        </w:rPr>
        <w:t>November</w:t>
      </w:r>
      <w:r w:rsidRPr="001F23A2">
        <w:rPr>
          <w:rFonts w:eastAsia="맑은 고딕"/>
          <w:b/>
          <w:noProof/>
          <w:sz w:val="24"/>
        </w:rPr>
        <w:t xml:space="preserve"> </w:t>
      </w:r>
      <w:r>
        <w:rPr>
          <w:rFonts w:eastAsia="맑은 고딕"/>
          <w:b/>
          <w:noProof/>
          <w:sz w:val="24"/>
        </w:rPr>
        <w:t>2th – 13</w:t>
      </w:r>
      <w:r w:rsidRPr="001F23A2">
        <w:rPr>
          <w:rFonts w:eastAsia="맑은 고딕"/>
          <w:b/>
          <w:noProof/>
          <w:sz w:val="24"/>
        </w:rPr>
        <w:t>th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31CE" w:rsidTr="00B03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E31CE" w:rsidTr="00B03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2E31CE" w:rsidTr="00B03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142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E31CE" w:rsidRPr="00410371" w:rsidRDefault="002E31CE" w:rsidP="00B036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Pr="00B409B1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</w:t>
            </w:r>
            <w:r w:rsidRPr="00B409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31CE" w:rsidRPr="00410371" w:rsidRDefault="00663BDE" w:rsidP="009A6F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4472</w:t>
            </w:r>
          </w:p>
        </w:tc>
        <w:tc>
          <w:tcPr>
            <w:tcW w:w="709" w:type="dxa"/>
          </w:tcPr>
          <w:p w:rsidR="002E31CE" w:rsidRDefault="002E31CE" w:rsidP="00B036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31CE" w:rsidRPr="00410371" w:rsidRDefault="00A1784B" w:rsidP="00B036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E31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E31CE" w:rsidRDefault="002E31CE" w:rsidP="00B036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E31CE" w:rsidRPr="00324A06" w:rsidRDefault="002E31CE" w:rsidP="00B036A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B036A1">
              <w:rPr>
                <w:b/>
                <w:noProof/>
                <w:sz w:val="28"/>
              </w:rPr>
              <w:t>16.2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</w:rPr>
            </w:pPr>
          </w:p>
        </w:tc>
      </w:tr>
      <w:tr w:rsidR="002E31CE" w:rsidTr="00B03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</w:rPr>
            </w:pPr>
          </w:p>
        </w:tc>
      </w:tr>
      <w:tr w:rsidR="002E31CE" w:rsidTr="00B03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E31CE" w:rsidRPr="00F25D98" w:rsidRDefault="002E31CE" w:rsidP="00B036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31CE" w:rsidTr="00B036A1">
        <w:tc>
          <w:tcPr>
            <w:tcW w:w="9641" w:type="dxa"/>
            <w:gridSpan w:val="9"/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E31CE" w:rsidRDefault="002E31CE" w:rsidP="002E31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31CE" w:rsidTr="00B036A1">
        <w:tc>
          <w:tcPr>
            <w:tcW w:w="2835" w:type="dxa"/>
          </w:tcPr>
          <w:p w:rsidR="002E31CE" w:rsidRDefault="002E31CE" w:rsidP="00B036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31CE" w:rsidRPr="00191F76" w:rsidRDefault="002E31CE" w:rsidP="00B036A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E31CE" w:rsidRPr="00191F76" w:rsidRDefault="002E31CE" w:rsidP="00B036A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E31CE" w:rsidRDefault="002E31CE" w:rsidP="00B036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E31CE" w:rsidRDefault="002E31CE" w:rsidP="002E31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31CE" w:rsidTr="00B036A1">
        <w:tc>
          <w:tcPr>
            <w:tcW w:w="9640" w:type="dxa"/>
            <w:gridSpan w:val="11"/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E31CE">
              <w:t>Minor changes collected by Rapporteur</w:t>
            </w: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E2343A">
              <w:rPr>
                <w:noProof/>
              </w:rPr>
              <w:t>, ZTE</w:t>
            </w: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E31CE" w:rsidRPr="002E31CE" w:rsidRDefault="00E2343A" w:rsidP="002E31CE">
            <w:pPr>
              <w:pStyle w:val="CRCoverPage"/>
              <w:spacing w:before="20" w:after="20"/>
              <w:ind w:left="100"/>
              <w:rPr>
                <w:rFonts w:eastAsia="맑은 고딕"/>
                <w:noProof/>
                <w:lang w:eastAsia="ko-KR"/>
              </w:rPr>
            </w:pPr>
            <w:r w:rsidRPr="00CA7940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2E31CE" w:rsidRDefault="002E31CE" w:rsidP="00B036A1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31CE" w:rsidRDefault="002E31CE" w:rsidP="00B036A1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31CE" w:rsidRDefault="009A6FDB" w:rsidP="00B036A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2020-10</w:t>
            </w:r>
            <w:r w:rsidR="002E31CE">
              <w:t>-</w:t>
            </w:r>
            <w:r w:rsidR="00C453F5">
              <w:t>23</w:t>
            </w:r>
            <w:bookmarkStart w:id="12" w:name="_GoBack"/>
            <w:bookmarkEnd w:id="12"/>
            <w:r w:rsidR="002E31CE">
              <w:fldChar w:fldCharType="begin"/>
            </w:r>
            <w:r w:rsidR="002E31CE">
              <w:instrText xml:space="preserve"> DOCPROPERTY  ResDate  \* MERGEFORMAT </w:instrText>
            </w:r>
            <w:r w:rsidR="002E31CE">
              <w:fldChar w:fldCharType="end"/>
            </w: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E31CE" w:rsidRDefault="002E31CE" w:rsidP="00B036A1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E31CE" w:rsidRDefault="002E31CE" w:rsidP="00B036A1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31CE" w:rsidRDefault="002E31CE" w:rsidP="00B036A1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31CE" w:rsidRDefault="00A1784B" w:rsidP="00B036A1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2E31CE">
                <w:rPr>
                  <w:noProof/>
                </w:rPr>
                <w:t>Rel-</w:t>
              </w:r>
            </w:fldSimple>
            <w:r w:rsidR="002E31CE">
              <w:rPr>
                <w:noProof/>
              </w:rPr>
              <w:t>16</w:t>
            </w:r>
          </w:p>
        </w:tc>
      </w:tr>
      <w:tr w:rsidR="002E31CE" w:rsidTr="00B03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E31CE" w:rsidRDefault="002E31CE" w:rsidP="00B036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31CE" w:rsidRPr="007C2097" w:rsidRDefault="002E31CE" w:rsidP="00B036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E31CE" w:rsidTr="00B036A1">
        <w:tc>
          <w:tcPr>
            <w:tcW w:w="1843" w:type="dxa"/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Default="002E31CE" w:rsidP="002E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included in this CR aim to correct minor errors in the specification a.o:</w:t>
            </w:r>
          </w:p>
          <w:p w:rsidR="002E31CE" w:rsidRPr="002E31CE" w:rsidRDefault="000D6751" w:rsidP="000D6751">
            <w:pPr>
              <w:pStyle w:val="CRCoverPage"/>
              <w:numPr>
                <w:ilvl w:val="0"/>
                <w:numId w:val="14"/>
              </w:numPr>
              <w:spacing w:before="20" w:after="8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</w:t>
            </w:r>
            <w:r w:rsidRPr="000D6751">
              <w:rPr>
                <w:noProof/>
              </w:rPr>
              <w:t>ext description for the handling of received rlf-TimersAndConstantsMCG-Failure (i.e. t316) is lost in section 5.3.10.7</w:t>
            </w:r>
            <w:r>
              <w:rPr>
                <w:noProof/>
              </w:rPr>
              <w:t>.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3913" w:rsidRDefault="00873913" w:rsidP="00873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</w:t>
            </w:r>
            <w:r w:rsidR="00AA61A0">
              <w:rPr>
                <w:noProof/>
              </w:rPr>
              <w:t>R includes the following change</w:t>
            </w:r>
            <w:r>
              <w:rPr>
                <w:noProof/>
              </w:rPr>
              <w:t>:</w:t>
            </w:r>
          </w:p>
          <w:p w:rsidR="00DD5B5D" w:rsidRPr="00E3403C" w:rsidRDefault="00AA61A0" w:rsidP="00AA61A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5.3.10.7, text procedures when </w:t>
            </w:r>
            <w:r w:rsidRPr="00AA61A0">
              <w:rPr>
                <w:i/>
                <w:noProof/>
              </w:rPr>
              <w:t>rlf-TimersAndConstantsMCG-Failure</w:t>
            </w:r>
            <w:r>
              <w:rPr>
                <w:noProof/>
              </w:rPr>
              <w:t xml:space="preserve"> is received are added.</w:t>
            </w:r>
          </w:p>
          <w:p w:rsidR="00E3403C" w:rsidRDefault="00E3403C" w:rsidP="00E3403C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b/>
                <w:noProof/>
              </w:rPr>
            </w:pPr>
            <w:r w:rsidRPr="004F10FE">
              <w:rPr>
                <w:rFonts w:ascii="Arial" w:eastAsia="MS Mincho" w:hAnsi="Arial"/>
                <w:b/>
                <w:noProof/>
              </w:rPr>
              <w:t>Impact Analysis:</w:t>
            </w: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b/>
                <w:noProof/>
              </w:rPr>
            </w:pP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b/>
                <w:noProof/>
              </w:rPr>
            </w:pPr>
            <w:r w:rsidRPr="004F10FE">
              <w:rPr>
                <w:rFonts w:ascii="Arial" w:eastAsia="MS Mincho" w:hAnsi="Arial"/>
                <w:b/>
                <w:noProof/>
              </w:rPr>
              <w:t>Impacted functionality:</w:t>
            </w: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noProof/>
              </w:rPr>
            </w:pPr>
            <w:r w:rsidRPr="004F10FE">
              <w:rPr>
                <w:rFonts w:ascii="Arial" w:eastAsia="MS Mincho" w:hAnsi="Arial"/>
              </w:rPr>
              <w:t xml:space="preserve">None i.e. these minor corrections do not involve any functional changes </w:t>
            </w: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noProof/>
              </w:rPr>
            </w:pPr>
          </w:p>
          <w:p w:rsidR="00873913" w:rsidRPr="004F10FE" w:rsidRDefault="00873913" w:rsidP="00873913">
            <w:pPr>
              <w:spacing w:after="0"/>
              <w:rPr>
                <w:rFonts w:ascii="Arial" w:eastAsia="MS Mincho" w:hAnsi="Arial"/>
                <w:b/>
                <w:noProof/>
              </w:rPr>
            </w:pPr>
            <w:r w:rsidRPr="004F10FE">
              <w:rPr>
                <w:rFonts w:ascii="Arial" w:eastAsia="MS Mincho" w:hAnsi="Arial"/>
                <w:b/>
                <w:noProof/>
              </w:rPr>
              <w:t>Interoperability issue:</w:t>
            </w:r>
          </w:p>
          <w:p w:rsidR="00873913" w:rsidRPr="00475AE0" w:rsidRDefault="00873913" w:rsidP="00475AE0">
            <w:pPr>
              <w:spacing w:after="0"/>
              <w:rPr>
                <w:rFonts w:ascii="Arial" w:eastAsia="맑은 고딕" w:hAnsi="Arial"/>
                <w:lang w:eastAsia="ko-KR"/>
              </w:rPr>
            </w:pPr>
            <w:r w:rsidRPr="004F10FE">
              <w:rPr>
                <w:rFonts w:ascii="Arial" w:eastAsia="MS Mincho" w:hAnsi="Arial"/>
                <w:lang w:eastAsia="ko-KR"/>
              </w:rPr>
              <w:t>No interoperability issue (as no functional change).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Pr="00F522D0" w:rsidRDefault="00AA61A0" w:rsidP="0087391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cs="Arial"/>
              </w:rPr>
              <w:t>It may cause some ambiguities as there is no clear text description in case the IE is received.</w:t>
            </w:r>
          </w:p>
        </w:tc>
      </w:tr>
      <w:tr w:rsidR="002E31CE" w:rsidTr="00B036A1">
        <w:tc>
          <w:tcPr>
            <w:tcW w:w="2694" w:type="dxa"/>
            <w:gridSpan w:val="2"/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Pr="00F92C4E" w:rsidRDefault="000D6751" w:rsidP="00B036A1">
            <w:pPr>
              <w:pStyle w:val="CRCoverPage"/>
              <w:spacing w:before="20" w:after="20"/>
              <w:ind w:left="102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5.3.10.7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E31CE" w:rsidRDefault="002E31CE" w:rsidP="00B03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31CE" w:rsidRDefault="002E31CE" w:rsidP="00B036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Pr="00AA61A0" w:rsidRDefault="00AA61A0" w:rsidP="00B036A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2E31CE" w:rsidRDefault="002E31CE" w:rsidP="00B036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Pr="00AA61A0" w:rsidRDefault="00AA61A0" w:rsidP="00B036A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2E31CE" w:rsidRDefault="002E31CE" w:rsidP="00B03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31CE" w:rsidRDefault="002E31CE" w:rsidP="00B03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Pr="00AA61A0" w:rsidRDefault="00AA61A0" w:rsidP="00B036A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2E31CE" w:rsidRDefault="002E31CE" w:rsidP="00B036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31CE" w:rsidRDefault="002E31CE" w:rsidP="00B036A1">
            <w:pPr>
              <w:pStyle w:val="CRCoverPage"/>
              <w:spacing w:after="0"/>
              <w:rPr>
                <w:noProof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31CE" w:rsidRPr="008863B9" w:rsidTr="00B036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31CE" w:rsidRPr="008863B9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E31CE" w:rsidRPr="008863B9" w:rsidRDefault="002E31CE" w:rsidP="00B036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31CE" w:rsidTr="00B03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1CE" w:rsidRDefault="002E31CE" w:rsidP="00B0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31CE" w:rsidRDefault="002E31CE" w:rsidP="00B036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E31CE" w:rsidRPr="000C41A4" w:rsidRDefault="002E31CE" w:rsidP="002E31CE">
      <w:pPr>
        <w:rPr>
          <w:rFonts w:eastAsiaTheme="minorEastAsia"/>
          <w:noProof/>
        </w:rPr>
        <w:sectPr w:rsidR="002E31CE" w:rsidRPr="000C41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355AC" w:rsidRPr="00EE5013" w:rsidRDefault="008355AC" w:rsidP="00835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DengXian"/>
          <w:noProof/>
          <w:sz w:val="32"/>
          <w:lang w:eastAsia="zh-CN"/>
        </w:rPr>
      </w:pPr>
      <w:bookmarkStart w:id="14" w:name="_Toc36809943"/>
      <w:bookmarkStart w:id="15" w:name="_Toc36846307"/>
      <w:bookmarkStart w:id="16" w:name="_Toc36938960"/>
      <w:bookmarkStart w:id="17" w:name="_Toc37081940"/>
      <w:bookmarkStart w:id="18" w:name="_Toc46480567"/>
      <w:bookmarkStart w:id="19" w:name="_Toc46481801"/>
      <w:bookmarkStart w:id="20" w:name="_Toc464830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noProof/>
          <w:sz w:val="32"/>
          <w:lang w:eastAsia="zh-CN"/>
        </w:rPr>
        <w:lastRenderedPageBreak/>
        <w:t>Start</w:t>
      </w:r>
      <w:r>
        <w:rPr>
          <w:rFonts w:hint="eastAsia"/>
          <w:noProof/>
          <w:sz w:val="32"/>
          <w:lang w:eastAsia="zh-CN"/>
        </w:rPr>
        <w:t xml:space="preserve"> of</w:t>
      </w:r>
      <w:r>
        <w:rPr>
          <w:noProof/>
          <w:sz w:val="32"/>
          <w:lang w:eastAsia="zh-CN"/>
        </w:rPr>
        <w:t xml:space="preserve"> the change</w:t>
      </w:r>
    </w:p>
    <w:p w:rsidR="00B65CFC" w:rsidRPr="00B65CFC" w:rsidRDefault="00B65CFC" w:rsidP="00B65CF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65CFC">
        <w:rPr>
          <w:rFonts w:ascii="Arial" w:hAnsi="Arial"/>
          <w:sz w:val="24"/>
        </w:rPr>
        <w:t>5.3.10.7</w:t>
      </w:r>
      <w:r w:rsidRPr="00B65CFC">
        <w:rPr>
          <w:rFonts w:ascii="Arial" w:hAnsi="Arial"/>
          <w:sz w:val="24"/>
        </w:rPr>
        <w:tab/>
        <w:t>Radio Link Failure Timers and Constants reconfiguration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B65CFC" w:rsidRPr="00B65CFC" w:rsidRDefault="00B65CFC" w:rsidP="00B65CFC">
      <w:r w:rsidRPr="00B65CFC">
        <w:t>The UE shall:</w:t>
      </w:r>
    </w:p>
    <w:p w:rsidR="00B65CFC" w:rsidRPr="00B65CFC" w:rsidRDefault="00B65CFC" w:rsidP="00B65CFC">
      <w:pPr>
        <w:ind w:left="568" w:hanging="284"/>
      </w:pPr>
      <w:r w:rsidRPr="00B65CFC">
        <w:t>1&gt;</w:t>
      </w:r>
      <w:r w:rsidRPr="00B65CFC">
        <w:tab/>
        <w:t xml:space="preserve">if the received </w:t>
      </w:r>
      <w:r w:rsidRPr="00B65CFC">
        <w:rPr>
          <w:i/>
          <w:iCs/>
        </w:rPr>
        <w:t>rlf-TimersAndConstants</w:t>
      </w:r>
      <w:r w:rsidRPr="00B65CFC">
        <w:rPr>
          <w:iCs/>
        </w:rPr>
        <w:t xml:space="preserve"> is set to release</w:t>
      </w:r>
      <w:r w:rsidRPr="00B65CFC">
        <w:t>:</w:t>
      </w:r>
    </w:p>
    <w:p w:rsidR="00B65CFC" w:rsidRPr="00B65CFC" w:rsidDel="00831520" w:rsidRDefault="00B65CFC" w:rsidP="00B65CFC">
      <w:pPr>
        <w:ind w:left="851" w:hanging="284"/>
      </w:pPr>
      <w:r w:rsidRPr="00B65CFC">
        <w:t>2</w:t>
      </w:r>
      <w:r w:rsidRPr="00B65CFC" w:rsidDel="00831520">
        <w:t>&gt;</w:t>
      </w:r>
      <w:r w:rsidRPr="00B65CFC" w:rsidDel="00831520">
        <w:tab/>
      </w:r>
      <w:r w:rsidRPr="00B65CFC">
        <w:t xml:space="preserve">use values for timers T301, T310, T311 and constants N310, N311, as included in </w:t>
      </w:r>
      <w:r w:rsidRPr="00B65CFC">
        <w:rPr>
          <w:i/>
        </w:rPr>
        <w:t>ue-TimersAndConstants</w:t>
      </w:r>
      <w:r w:rsidRPr="00B65CFC">
        <w:t xml:space="preserve"> received in </w:t>
      </w:r>
      <w:r w:rsidRPr="00B65CFC">
        <w:rPr>
          <w:i/>
          <w:noProof/>
        </w:rPr>
        <w:t>SystemInformationBlockType2</w:t>
      </w:r>
      <w:bookmarkStart w:id="21" w:name="OLE_LINK124"/>
      <w:bookmarkStart w:id="22" w:name="OLE_LINK125"/>
      <w:r w:rsidRPr="00B65CFC">
        <w:rPr>
          <w:i/>
          <w:noProof/>
        </w:rPr>
        <w:t xml:space="preserve"> </w:t>
      </w:r>
      <w:r w:rsidRPr="00B65CFC">
        <w:rPr>
          <w:noProof/>
        </w:rPr>
        <w:t xml:space="preserve">(or </w:t>
      </w:r>
      <w:r w:rsidRPr="00B65CFC">
        <w:rPr>
          <w:i/>
          <w:noProof/>
        </w:rPr>
        <w:t xml:space="preserve">SystemInformationBlockType2-NB </w:t>
      </w:r>
      <w:r w:rsidRPr="00B65CFC">
        <w:rPr>
          <w:noProof/>
        </w:rPr>
        <w:t>in NB-IoT)</w:t>
      </w:r>
      <w:r w:rsidRPr="00B65CFC">
        <w:t>;</w:t>
      </w:r>
      <w:bookmarkEnd w:id="21"/>
      <w:bookmarkEnd w:id="22"/>
    </w:p>
    <w:p w:rsidR="00B65CFC" w:rsidRPr="00B65CFC" w:rsidRDefault="00B65CFC" w:rsidP="00B65CFC">
      <w:pPr>
        <w:ind w:left="568" w:hanging="284"/>
      </w:pPr>
      <w:r w:rsidRPr="00B65CFC">
        <w:t>1&gt;</w:t>
      </w:r>
      <w:r w:rsidRPr="00B65CFC">
        <w:tab/>
        <w:t>else:</w:t>
      </w:r>
    </w:p>
    <w:p w:rsidR="00B65CFC" w:rsidRPr="00B65CFC" w:rsidRDefault="00B65CFC" w:rsidP="00B65CFC">
      <w:pPr>
        <w:ind w:left="851" w:hanging="284"/>
      </w:pPr>
      <w:r w:rsidRPr="00B65CFC">
        <w:t>2&gt;</w:t>
      </w:r>
      <w:r w:rsidRPr="00B65CFC">
        <w:tab/>
        <w:t xml:space="preserve">reconfigure the value of timers and constants in accordance with received </w:t>
      </w:r>
      <w:r w:rsidRPr="00B65CFC">
        <w:rPr>
          <w:i/>
        </w:rPr>
        <w:t>rlf-TimersAndConstants</w:t>
      </w:r>
      <w:r w:rsidRPr="00B65CFC">
        <w:t>;</w:t>
      </w:r>
    </w:p>
    <w:p w:rsidR="00B65CFC" w:rsidRPr="00B65CFC" w:rsidRDefault="00B65CFC" w:rsidP="00B65CFC">
      <w:pPr>
        <w:keepLines/>
        <w:ind w:left="1135" w:hanging="851"/>
      </w:pPr>
      <w:r w:rsidRPr="00B65CFC">
        <w:t>NOTE:</w:t>
      </w:r>
      <w:r w:rsidRPr="00B65CFC">
        <w:tab/>
        <w:t>In case of a DAPS HO, the timer and constant values are to be applied in the target MCG after timer T304 has been stopped.</w:t>
      </w:r>
    </w:p>
    <w:p w:rsidR="00B65CFC" w:rsidRPr="00B65CFC" w:rsidRDefault="00B65CFC" w:rsidP="00B65CFC">
      <w:pPr>
        <w:ind w:left="568" w:hanging="284"/>
      </w:pPr>
      <w:r w:rsidRPr="00B65CFC">
        <w:t>1&gt;</w:t>
      </w:r>
      <w:r w:rsidRPr="00B65CFC">
        <w:tab/>
        <w:t xml:space="preserve">if the received </w:t>
      </w:r>
      <w:r w:rsidRPr="00B65CFC">
        <w:rPr>
          <w:i/>
          <w:iCs/>
        </w:rPr>
        <w:t>rlf-TimersAndConstantsSCG</w:t>
      </w:r>
      <w:r w:rsidRPr="00B65CFC">
        <w:rPr>
          <w:iCs/>
        </w:rPr>
        <w:t xml:space="preserve"> is set to release</w:t>
      </w:r>
      <w:r w:rsidRPr="00B65CFC">
        <w:t>:</w:t>
      </w:r>
    </w:p>
    <w:p w:rsidR="00B65CFC" w:rsidRPr="00B65CFC" w:rsidRDefault="00B65CFC" w:rsidP="00B65CFC">
      <w:pPr>
        <w:ind w:left="851" w:hanging="284"/>
      </w:pPr>
      <w:r w:rsidRPr="00B65CFC">
        <w:t>2&gt;</w:t>
      </w:r>
      <w:r w:rsidRPr="00B65CFC">
        <w:tab/>
        <w:t>stop timer T313, if running, and</w:t>
      </w:r>
    </w:p>
    <w:p w:rsidR="00B65CFC" w:rsidRPr="00B65CFC" w:rsidRDefault="00B65CFC" w:rsidP="00B65CFC">
      <w:pPr>
        <w:ind w:left="851" w:hanging="284"/>
      </w:pPr>
      <w:r w:rsidRPr="00B65CFC">
        <w:t>2&gt;</w:t>
      </w:r>
      <w:r w:rsidRPr="00B65CFC">
        <w:tab/>
        <w:t xml:space="preserve">release the value of timer </w:t>
      </w:r>
      <w:r w:rsidRPr="00B65CFC">
        <w:rPr>
          <w:i/>
        </w:rPr>
        <w:t>t313</w:t>
      </w:r>
      <w:r w:rsidRPr="00B65CFC">
        <w:t xml:space="preserve"> as well as constants </w:t>
      </w:r>
      <w:r w:rsidRPr="00B65CFC">
        <w:rPr>
          <w:i/>
        </w:rPr>
        <w:t>n313</w:t>
      </w:r>
      <w:r w:rsidRPr="00B65CFC">
        <w:t xml:space="preserve"> and </w:t>
      </w:r>
      <w:r w:rsidRPr="00B65CFC">
        <w:rPr>
          <w:i/>
        </w:rPr>
        <w:t>n314</w:t>
      </w:r>
      <w:r w:rsidRPr="00B65CFC">
        <w:t>;</w:t>
      </w:r>
    </w:p>
    <w:p w:rsidR="00B65CFC" w:rsidRPr="00B65CFC" w:rsidRDefault="00B65CFC" w:rsidP="00B65CFC">
      <w:pPr>
        <w:ind w:left="568" w:hanging="284"/>
      </w:pPr>
      <w:r w:rsidRPr="00B65CFC">
        <w:t>1&gt;</w:t>
      </w:r>
      <w:r w:rsidRPr="00B65CFC">
        <w:tab/>
        <w:t>else:</w:t>
      </w:r>
    </w:p>
    <w:p w:rsidR="00B65CFC" w:rsidRDefault="00B65CFC" w:rsidP="00B65CFC">
      <w:pPr>
        <w:ind w:left="851" w:hanging="284"/>
        <w:rPr>
          <w:ins w:id="23" w:author="Seungri Jin (Samsung)" w:date="2020-10-21T14:19:00Z"/>
        </w:rPr>
      </w:pPr>
      <w:r w:rsidRPr="00B65CFC">
        <w:t>2&gt;</w:t>
      </w:r>
      <w:r w:rsidRPr="00B65CFC">
        <w:tab/>
        <w:t xml:space="preserve">reconfigure the value of timers and constants in accordance with received </w:t>
      </w:r>
      <w:r w:rsidRPr="00B65CFC">
        <w:rPr>
          <w:i/>
        </w:rPr>
        <w:t>rlf-TimersAndConstantsSCG</w:t>
      </w:r>
      <w:r w:rsidRPr="00B65CFC">
        <w:t>;</w:t>
      </w:r>
    </w:p>
    <w:p w:rsidR="00B65CFC" w:rsidRPr="00B65CFC" w:rsidRDefault="00B65CFC" w:rsidP="00B65CFC">
      <w:pPr>
        <w:pStyle w:val="B1"/>
        <w:rPr>
          <w:ins w:id="24" w:author="Seungri Jin (Samsung)" w:date="2020-10-21T14:19:00Z"/>
          <w:noProof/>
          <w:lang w:val="en-US"/>
        </w:rPr>
      </w:pPr>
      <w:ins w:id="25" w:author="Seungri Jin (Samsung)" w:date="2020-10-21T14:19:00Z">
        <w:r>
          <w:rPr>
            <w:noProof/>
            <w:lang w:val="en-US"/>
          </w:rPr>
          <w:t>1&gt;</w:t>
        </w:r>
        <w:r>
          <w:rPr>
            <w:noProof/>
            <w:lang w:val="en-US"/>
          </w:rPr>
          <w:tab/>
        </w:r>
        <w:r w:rsidRPr="00B65CFC">
          <w:rPr>
            <w:noProof/>
            <w:lang w:val="en-US"/>
          </w:rPr>
          <w:t xml:space="preserve">if the received </w:t>
        </w:r>
        <w:r w:rsidRPr="00B65CFC">
          <w:rPr>
            <w:i/>
            <w:noProof/>
            <w:lang w:val="en-US"/>
          </w:rPr>
          <w:t>rlf-TimersAndConstantsMCG-Failure</w:t>
        </w:r>
        <w:r w:rsidRPr="00B65CFC">
          <w:rPr>
            <w:noProof/>
            <w:lang w:val="en-US"/>
          </w:rPr>
          <w:t xml:space="preserve"> is set to release:</w:t>
        </w:r>
      </w:ins>
    </w:p>
    <w:p w:rsidR="00B65CFC" w:rsidRPr="00B65CFC" w:rsidRDefault="00B65CFC" w:rsidP="00B65CFC">
      <w:pPr>
        <w:pStyle w:val="B2"/>
        <w:rPr>
          <w:ins w:id="26" w:author="Seungri Jin (Samsung)" w:date="2020-10-21T14:19:00Z"/>
          <w:noProof/>
          <w:lang w:val="en-US"/>
        </w:rPr>
      </w:pPr>
      <w:ins w:id="27" w:author="Seungri Jin (Samsung)" w:date="2020-10-21T14:19:00Z">
        <w:r>
          <w:rPr>
            <w:noProof/>
            <w:lang w:val="en-US"/>
          </w:rPr>
          <w:t>2&gt;</w:t>
        </w:r>
        <w:r>
          <w:rPr>
            <w:noProof/>
            <w:lang w:val="en-US"/>
          </w:rPr>
          <w:tab/>
        </w:r>
        <w:r w:rsidRPr="00B65CFC">
          <w:rPr>
            <w:noProof/>
            <w:lang w:val="en-US"/>
          </w:rPr>
          <w:t>stop timer T316, if running, and</w:t>
        </w:r>
      </w:ins>
    </w:p>
    <w:p w:rsidR="00B65CFC" w:rsidRPr="00B65CFC" w:rsidRDefault="00B65CFC" w:rsidP="00B65CFC">
      <w:pPr>
        <w:pStyle w:val="B2"/>
        <w:rPr>
          <w:ins w:id="28" w:author="Seungri Jin (Samsung)" w:date="2020-10-21T14:19:00Z"/>
          <w:noProof/>
          <w:lang w:val="en-US"/>
        </w:rPr>
      </w:pPr>
      <w:ins w:id="29" w:author="Seungri Jin (Samsung)" w:date="2020-10-21T14:19:00Z">
        <w:r>
          <w:rPr>
            <w:noProof/>
            <w:lang w:val="en-US"/>
          </w:rPr>
          <w:t>2&gt;</w:t>
        </w:r>
        <w:r>
          <w:rPr>
            <w:noProof/>
            <w:lang w:val="en-US"/>
          </w:rPr>
          <w:tab/>
        </w:r>
        <w:r w:rsidRPr="00B65CFC">
          <w:rPr>
            <w:noProof/>
            <w:lang w:val="en-US"/>
          </w:rPr>
          <w:t xml:space="preserve">release the value of timer </w:t>
        </w:r>
        <w:r w:rsidRPr="00B65CFC">
          <w:rPr>
            <w:i/>
            <w:noProof/>
            <w:lang w:val="en-US"/>
          </w:rPr>
          <w:t>t316</w:t>
        </w:r>
        <w:r w:rsidRPr="00B65CFC">
          <w:rPr>
            <w:noProof/>
            <w:lang w:val="en-US"/>
          </w:rPr>
          <w:t>;</w:t>
        </w:r>
      </w:ins>
    </w:p>
    <w:p w:rsidR="00B65CFC" w:rsidRPr="00B65CFC" w:rsidRDefault="00B65CFC" w:rsidP="00B65CFC">
      <w:pPr>
        <w:pStyle w:val="B1"/>
        <w:rPr>
          <w:ins w:id="30" w:author="Seungri Jin (Samsung)" w:date="2020-10-21T14:19:00Z"/>
          <w:noProof/>
          <w:lang w:val="en-US"/>
        </w:rPr>
      </w:pPr>
      <w:ins w:id="31" w:author="Seungri Jin (Samsung)" w:date="2020-10-21T14:19:00Z">
        <w:r>
          <w:rPr>
            <w:noProof/>
            <w:lang w:val="en-US"/>
          </w:rPr>
          <w:t>1&gt;</w:t>
        </w:r>
        <w:r>
          <w:rPr>
            <w:noProof/>
            <w:lang w:val="en-US"/>
          </w:rPr>
          <w:tab/>
        </w:r>
        <w:r w:rsidRPr="00B65CFC">
          <w:rPr>
            <w:noProof/>
            <w:lang w:val="en-US"/>
          </w:rPr>
          <w:t>else:</w:t>
        </w:r>
      </w:ins>
    </w:p>
    <w:p w:rsidR="00B65CFC" w:rsidRPr="00B65CFC" w:rsidRDefault="00B65CFC" w:rsidP="00B65CFC">
      <w:pPr>
        <w:pStyle w:val="B2"/>
        <w:rPr>
          <w:ins w:id="32" w:author="Seungri Jin (Samsung)" w:date="2020-10-21T14:19:00Z"/>
          <w:noProof/>
          <w:lang w:val="en-US"/>
        </w:rPr>
      </w:pPr>
      <w:ins w:id="33" w:author="Seungri Jin (Samsung)" w:date="2020-10-21T14:19:00Z">
        <w:r>
          <w:rPr>
            <w:noProof/>
            <w:lang w:val="en-US"/>
          </w:rPr>
          <w:t>2&gt;</w:t>
        </w:r>
        <w:r>
          <w:rPr>
            <w:noProof/>
            <w:lang w:val="en-US"/>
          </w:rPr>
          <w:tab/>
          <w:t>r</w:t>
        </w:r>
        <w:r w:rsidRPr="00B65CFC">
          <w:rPr>
            <w:noProof/>
            <w:lang w:val="en-US"/>
          </w:rPr>
          <w:t xml:space="preserve">econfigure the value of the timer in accordance with received </w:t>
        </w:r>
        <w:r w:rsidRPr="00B65CFC">
          <w:rPr>
            <w:i/>
            <w:noProof/>
            <w:lang w:val="en-US"/>
          </w:rPr>
          <w:t>rlf-TimersAndConstantsMCG-Failure</w:t>
        </w:r>
        <w:r w:rsidRPr="00B65CFC">
          <w:rPr>
            <w:noProof/>
            <w:lang w:val="en-US"/>
          </w:rPr>
          <w:t>;</w:t>
        </w:r>
      </w:ins>
    </w:p>
    <w:p w:rsidR="008355AC" w:rsidRPr="00834AED" w:rsidRDefault="008355AC" w:rsidP="008355AC">
      <w:pPr>
        <w:rPr>
          <w:rFonts w:eastAsia="SimSun"/>
          <w:noProof/>
        </w:rPr>
      </w:pPr>
    </w:p>
    <w:p w:rsidR="008355AC" w:rsidRPr="00EE5013" w:rsidRDefault="008355AC" w:rsidP="00835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DengXian"/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change</w:t>
      </w:r>
    </w:p>
    <w:p w:rsidR="00B65CFC" w:rsidRPr="00B65CFC" w:rsidRDefault="00B65CFC" w:rsidP="00B65CFC">
      <w:pPr>
        <w:ind w:left="851" w:hanging="284"/>
        <w:rPr>
          <w:lang w:val="en-US"/>
        </w:rPr>
      </w:pPr>
    </w:p>
    <w:sectPr w:rsidR="00B65CFC" w:rsidRPr="00B65CF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B90" w:rsidRDefault="006B0B90">
      <w:r>
        <w:separator/>
      </w:r>
    </w:p>
  </w:endnote>
  <w:endnote w:type="continuationSeparator" w:id="0">
    <w:p w:rsidR="006B0B90" w:rsidRDefault="006B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A1" w:rsidRPr="004F7272" w:rsidRDefault="00B036A1" w:rsidP="004F72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B90" w:rsidRDefault="006B0B90">
      <w:r>
        <w:separator/>
      </w:r>
    </w:p>
  </w:footnote>
  <w:footnote w:type="continuationSeparator" w:id="0">
    <w:p w:rsidR="006B0B90" w:rsidRDefault="006B0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A1" w:rsidRDefault="00B036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6A1" w:rsidRPr="002E31CE" w:rsidRDefault="00B036A1" w:rsidP="002E3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322AF7"/>
    <w:multiLevelType w:val="hybridMultilevel"/>
    <w:tmpl w:val="1316750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DA69A2"/>
    <w:multiLevelType w:val="hybridMultilevel"/>
    <w:tmpl w:val="366C4B46"/>
    <w:lvl w:ilvl="0" w:tplc="ED16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14"/>
  </w:num>
  <w:num w:numId="8">
    <w:abstractNumId w:val="16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0"/>
  </w:num>
  <w:num w:numId="12">
    <w:abstractNumId w:val="12"/>
  </w:num>
  <w:num w:numId="13">
    <w:abstractNumId w:val="9"/>
  </w:num>
  <w:num w:numId="14">
    <w:abstractNumId w:val="3"/>
  </w:num>
  <w:num w:numId="15">
    <w:abstractNumId w:val="11"/>
  </w:num>
  <w:num w:numId="16">
    <w:abstractNumId w:val="7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ri Jin (Samsung)">
    <w15:presenceInfo w15:providerId="None" w15:userId="Seungri J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752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25C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56DE"/>
    <w:rsid w:val="000D6751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0425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0CFD"/>
    <w:rsid w:val="001D237F"/>
    <w:rsid w:val="001D2A9B"/>
    <w:rsid w:val="001D3406"/>
    <w:rsid w:val="001D3CA2"/>
    <w:rsid w:val="001D5045"/>
    <w:rsid w:val="001D53BB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47EFD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31CE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40D"/>
    <w:rsid w:val="00343B0E"/>
    <w:rsid w:val="00344CA9"/>
    <w:rsid w:val="003451EA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67D"/>
    <w:rsid w:val="00381F8C"/>
    <w:rsid w:val="00381F9C"/>
    <w:rsid w:val="00385237"/>
    <w:rsid w:val="003853A6"/>
    <w:rsid w:val="003861E4"/>
    <w:rsid w:val="003863F4"/>
    <w:rsid w:val="00386F9C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6F2"/>
    <w:rsid w:val="00472701"/>
    <w:rsid w:val="00472957"/>
    <w:rsid w:val="00473480"/>
    <w:rsid w:val="00475130"/>
    <w:rsid w:val="00475AE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1681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272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BDE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0B9"/>
    <w:rsid w:val="006A3527"/>
    <w:rsid w:val="006A44BF"/>
    <w:rsid w:val="006A6570"/>
    <w:rsid w:val="006A7BC8"/>
    <w:rsid w:val="006B0036"/>
    <w:rsid w:val="006B0B19"/>
    <w:rsid w:val="006B0B90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D8C"/>
    <w:rsid w:val="006E21FB"/>
    <w:rsid w:val="006E2D6C"/>
    <w:rsid w:val="006E4172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0412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65AB"/>
    <w:rsid w:val="007376DD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5CC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E7669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191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5AC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913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699E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5B8E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A6967"/>
    <w:rsid w:val="009A6FDB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84B"/>
    <w:rsid w:val="00A17B61"/>
    <w:rsid w:val="00A2004F"/>
    <w:rsid w:val="00A20954"/>
    <w:rsid w:val="00A2137C"/>
    <w:rsid w:val="00A219E3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AC8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1A0"/>
    <w:rsid w:val="00AA6DFA"/>
    <w:rsid w:val="00AA6F59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36A1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5CFC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AF0"/>
    <w:rsid w:val="00B76B68"/>
    <w:rsid w:val="00B7722B"/>
    <w:rsid w:val="00B77D0C"/>
    <w:rsid w:val="00B77DE5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1520"/>
    <w:rsid w:val="00BA21FC"/>
    <w:rsid w:val="00BA27AE"/>
    <w:rsid w:val="00BA29C9"/>
    <w:rsid w:val="00BA2BC1"/>
    <w:rsid w:val="00BA2C77"/>
    <w:rsid w:val="00BA3EC5"/>
    <w:rsid w:val="00BA49BB"/>
    <w:rsid w:val="00BA4FC6"/>
    <w:rsid w:val="00BA5358"/>
    <w:rsid w:val="00BA56D9"/>
    <w:rsid w:val="00BA5E7B"/>
    <w:rsid w:val="00BA76B2"/>
    <w:rsid w:val="00BB0034"/>
    <w:rsid w:val="00BB014D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8CC"/>
    <w:rsid w:val="00C03627"/>
    <w:rsid w:val="00C03CCB"/>
    <w:rsid w:val="00C03F8D"/>
    <w:rsid w:val="00C05976"/>
    <w:rsid w:val="00C06A2E"/>
    <w:rsid w:val="00C1032E"/>
    <w:rsid w:val="00C10A92"/>
    <w:rsid w:val="00C114A9"/>
    <w:rsid w:val="00C13A85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2BA"/>
    <w:rsid w:val="00C4066C"/>
    <w:rsid w:val="00C4071B"/>
    <w:rsid w:val="00C42E82"/>
    <w:rsid w:val="00C42FDB"/>
    <w:rsid w:val="00C45378"/>
    <w:rsid w:val="00C453F5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17B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5B5D"/>
    <w:rsid w:val="00DD64EF"/>
    <w:rsid w:val="00DD68EF"/>
    <w:rsid w:val="00DD7106"/>
    <w:rsid w:val="00DE0F80"/>
    <w:rsid w:val="00DE28DC"/>
    <w:rsid w:val="00DE2CBE"/>
    <w:rsid w:val="00DE34CF"/>
    <w:rsid w:val="00DE43FE"/>
    <w:rsid w:val="00DE48F6"/>
    <w:rsid w:val="00DE53E9"/>
    <w:rsid w:val="00DE6704"/>
    <w:rsid w:val="00DE6CA3"/>
    <w:rsid w:val="00DE7184"/>
    <w:rsid w:val="00DE7245"/>
    <w:rsid w:val="00DE7D3E"/>
    <w:rsid w:val="00DF3358"/>
    <w:rsid w:val="00DF3A9D"/>
    <w:rsid w:val="00DF3F6A"/>
    <w:rsid w:val="00DF4A9A"/>
    <w:rsid w:val="00DF52D9"/>
    <w:rsid w:val="00DF5E53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43A"/>
    <w:rsid w:val="00E23561"/>
    <w:rsid w:val="00E25AFD"/>
    <w:rsid w:val="00E268DF"/>
    <w:rsid w:val="00E3054B"/>
    <w:rsid w:val="00E31883"/>
    <w:rsid w:val="00E318EF"/>
    <w:rsid w:val="00E31BAE"/>
    <w:rsid w:val="00E3403C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6AE0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0983"/>
    <w:rsid w:val="00F5121D"/>
    <w:rsid w:val="00F515B9"/>
    <w:rsid w:val="00F52159"/>
    <w:rsid w:val="00F524D6"/>
    <w:rsid w:val="00F5286E"/>
    <w:rsid w:val="00F53EB5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3A0F1E1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uiPriority="99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uiPriority w:val="99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uiPriority w:val="99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2E31CE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2E31C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2E31C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B40E0-EB7D-4FA9-9878-24449B07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3522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Seungri Jin (Samsung)</cp:lastModifiedBy>
  <cp:revision>12</cp:revision>
  <cp:lastPrinted>2018-03-06T08:25:00Z</cp:lastPrinted>
  <dcterms:created xsi:type="dcterms:W3CDTF">2020-08-06T07:39:00Z</dcterms:created>
  <dcterms:modified xsi:type="dcterms:W3CDTF">2020-10-23T00:55:00Z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